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0885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"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در طي ساليان اخير، با توجه به تغيير پارادايم‌هاي اقتصادهاي ملي از اقتصاد منبع محور به اقتصاد نوآوري محور، كسب و كارهاي خلاق، يكي از سريع‌ترين رشدها را در جهان و ايران داشته‌اند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7F6EA8E2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كسب موفقيت و ماندگاري پايدار در زمينه كسب و كارهاي خلاق، توسط نيروهاي توانمندي صورت مي‌گيرد كه علاوه بر اشراف بر ابعاد نظري و عملي گرايش‌هاي مختلف هنر و طراحي، از دانش تخصصي، مهارت كاربردي، نگرش و بينش كسب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وكار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نيز برخوردار باشند. در همين راستا، مركز آموزش‌هاي عالي تخصصي هنرهاي زيبا، به عنوان مهد هنر، طراحي و معماري نوين ايران، با بهره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گيري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از سابقه و توان علمي خود و اساتيد و كارآفرينان برجسته اين حوزه، اقدام به برگزاري دوره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 xml:space="preserve"> </w:t>
      </w: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 xml:space="preserve">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به صورت فشرده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يكساله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نموده است، تا با پيوند دو حوزه طراحي و كارآفريني، نسل جديدي از صاحبان كسب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وكار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هاي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خلاق و هنرمندان و طراحان و متخصصاني كه قصد دارند در اين حوزه قدم بردارند، پرورش يابند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5351ECB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ويژگي‌هاي دوره</w:t>
      </w:r>
    </w:p>
    <w:p w14:paraId="08F444F7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</w:p>
    <w:p w14:paraId="1E066896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طول دوره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 xml:space="preserve"> </w:t>
      </w: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 xml:space="preserve">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يك ساله و در قالب چهار ترم در طي چهار فصل خواهد بود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76E70673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برگزاري دوره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بصورت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حضوري، نيمه حضوري و غير حضوري (آنلاين) خواهد بود و امكان حضور در جلسات دوره در هر زمان و مكان براي علاقمندان فراهم شده است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17EF605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تمامي جلسات دوره در پلتفرم آنلاين دوره ضبط شده و لينك هر جلسه در اختيار شركت كنندگان قرار خواهد گرفت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554EC4B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اساتيد اين دوره از برترين و حرفه‌اي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ترين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اساتيد، كارآفرينان و صاحبان كسب و كارهاي خلاق داراي تجربه‌هاي متنوع كسب و كار در عرصه‌هاي داخلي و بين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المللي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هستند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49DC75CB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به پذيرفته شدگان دوره، مدرك معتبر بين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المللي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 دوزبانه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 xml:space="preserve"> </w:t>
      </w: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 xml:space="preserve">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دانشگاه تهران اعطا خواهد شد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299FCF2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شرايط دانش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پذيران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دوره</w:t>
      </w:r>
    </w:p>
    <w:p w14:paraId="72D9EB6B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lastRenderedPageBreak/>
        <w:t>Design.MBA</w:t>
      </w:r>
      <w:proofErr w:type="spellEnd"/>
    </w:p>
    <w:p w14:paraId="2D295E2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دارا بودن مدرك كارشناسي يا داشتن حداقل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۳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 سال سابقه كاري مرتبط در گرايش‌هاي متنوع هنر، طراحي و معماري براي دانش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پذيران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ضروري است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270F03B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براي اخذ پذيرش در اين دوره، دانش آموختگان، دانشجويان و افراد فعال در اكوسيستم كسب و كارهاي خلاق مرتبط با گرايش‌هاي مختلف هنر، طراحي و معماري در رشته‌هايي نظير طراحي صنعتي، معماري، معماري داخلي، طراحي گرافيك، صنايع دستي، طراحي پارچه و لباس و نظاير آنها در اولويت خواهند بود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060E911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اين دوره همچنين مناسب مديران و كارآفرينان خلاق و نوآور، دانش آموختگان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ودانشجويان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ساير رشته‌هاي دانشگاهي نظير گرايش‌هاي مديريت و رشته‌هاي فني و مهندسيِ علاقمند به فعاليت حرفه‌اي و تخصصي در زمينه طراحي و راه اندازي كسب و كارهاي خلاق است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77E12B18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عناوين دروس دوره</w:t>
      </w:r>
    </w:p>
    <w:p w14:paraId="143F2EB5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</w:p>
    <w:p w14:paraId="56EF9A5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مباني كارآفريني و طراحي كسب و كار</w:t>
      </w:r>
    </w:p>
    <w:p w14:paraId="40FFD09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تيم سازي حرفه‌اي و مديريت طراحي</w:t>
      </w:r>
    </w:p>
    <w:p w14:paraId="30F32A45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سيستم سازي حرفه‌اي در كسب و كار</w:t>
      </w:r>
    </w:p>
    <w:p w14:paraId="7BA96FFB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مباني اقتصاد براي طراحان</w:t>
      </w:r>
    </w:p>
    <w:p w14:paraId="2E39E50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بازارسازي، بازاريابي و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برندسازي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حرفه‌اي در طراحي</w:t>
      </w:r>
    </w:p>
    <w:p w14:paraId="7E12EB5E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طراحي فروش حرفه‌اي</w:t>
      </w:r>
    </w:p>
    <w:p w14:paraId="36DC6218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توسعه فردي، اصول و فنون مذاكره و ارتباط حرفه‌اي</w:t>
      </w:r>
    </w:p>
    <w:p w14:paraId="3FAC10C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سواد مالي پيشرفته و مباني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تأمين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مالي و سرمايه گذاري براي طراحان</w:t>
      </w:r>
    </w:p>
    <w:p w14:paraId="470B946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حقوق طراحي و تجارت</w:t>
      </w:r>
    </w:p>
    <w:p w14:paraId="22482608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lastRenderedPageBreak/>
        <w:t>رويكردها و روندهاي معاصر و آينده طراحي در كسب و كار</w:t>
      </w:r>
    </w:p>
    <w:p w14:paraId="44E7BDC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تجارت الكترونيك براي طراحان</w:t>
      </w:r>
    </w:p>
    <w:p w14:paraId="0967351C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كارگاه تجربه‌هاي مديريتي در كسب و كارهاي خلاق</w:t>
      </w:r>
    </w:p>
    <w:p w14:paraId="576D3C27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بوت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كمپ‌هاي تخصصي</w:t>
      </w:r>
    </w:p>
    <w:p w14:paraId="14A97ADD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</w:p>
    <w:p w14:paraId="44DB29D5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اساتيد دوره</w:t>
      </w:r>
    </w:p>
    <w:p w14:paraId="26E0970A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</w:p>
    <w:p w14:paraId="110F192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محمود احمدپور دارياني</w:t>
      </w:r>
    </w:p>
    <w:p w14:paraId="0B43A6D6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آلبرت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بغزيان</w:t>
      </w:r>
    </w:p>
    <w:p w14:paraId="3D641AC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كامبيز طالبي</w:t>
      </w:r>
    </w:p>
    <w:p w14:paraId="44646FF4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محمدرضا نظري</w:t>
      </w:r>
    </w:p>
    <w:p w14:paraId="5C27C2CC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رضا لطفي</w:t>
      </w:r>
    </w:p>
    <w:p w14:paraId="7C69002C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حسين سجادي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نيري</w:t>
      </w:r>
    </w:p>
    <w:p w14:paraId="63387FA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محمدعلي عباسي</w:t>
      </w:r>
    </w:p>
    <w:p w14:paraId="09874567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كمال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سخدري</w:t>
      </w:r>
    </w:p>
    <w:p w14:paraId="257E385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محسن برزگر خليلي</w:t>
      </w:r>
    </w:p>
    <w:p w14:paraId="7643423B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سالار ارزيده</w:t>
      </w:r>
    </w:p>
    <w:p w14:paraId="0D50C43A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عليرضا اژدري</w:t>
      </w:r>
    </w:p>
    <w:p w14:paraId="6E84A30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دكتر محمدرضا كتابي</w:t>
      </w:r>
    </w:p>
    <w:p w14:paraId="716F726C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lastRenderedPageBreak/>
        <w:t>مهندس سهيلا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فتحيه</w:t>
      </w:r>
    </w:p>
    <w:p w14:paraId="5B8597A3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مهندس داوود اكبري</w:t>
      </w:r>
    </w:p>
    <w:p w14:paraId="2F17328A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مهندس حسين بصير</w:t>
      </w:r>
    </w:p>
    <w:p w14:paraId="27FAA84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مهندس بابك شكري</w:t>
      </w:r>
    </w:p>
    <w:p w14:paraId="56179FD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 با حضور ده‌ها كارآفرين شاخص ايراني و بين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المللي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در حوزه كسب و كارهاي خلاق در طي جلسات و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بوت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كمپ‌هاي تخصصي دوره</w:t>
      </w:r>
    </w:p>
    <w:p w14:paraId="635AC27B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نحوه برگزاري دوره</w:t>
      </w:r>
    </w:p>
    <w:p w14:paraId="2BE3D34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</w:p>
    <w:p w14:paraId="5E2E4362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كلاس‌هاي اين دوره از نيمه دوم مهرماه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۱۴۰۲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 به صورت همزمان حضوري و آنلاين، برگزار مي‌شود و چنين رويكردي در آموزش، اين امكان را براي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دانشپذيران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اين دوره‌ها كه داراي وقت آزاد متنوع مي‌باشند، فراهم مي‌آورد تا با ميل و انتخاب خود، هريك از جلسات را به صورت حضوري، در روزهاي پنج شنبه و جمعه در محل دانشكده خاطره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انگيز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هنرهاي زيبا شركت كنند و يا از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هرجاي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ايران يا دنيا كه اقامت دارند، به صورت آنلاين به كلاسِ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درحال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برگزاري، دسترسي داشته باشند. همچنين قابليت مشاهده بازپخش تمامي جلسات، باعث مي‌شود تا ساير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دانشپذيران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داراي زمان آزاد محدودتر، بتوانند جلسات برگزار شده را در هر روز و ساعتي كه مايل هستند، مشاهده نمايند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2FDBDD98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شهريه دوره</w:t>
      </w:r>
    </w:p>
    <w:p w14:paraId="20D0E5A4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Design.MBA</w:t>
      </w:r>
      <w:proofErr w:type="spellEnd"/>
    </w:p>
    <w:p w14:paraId="09067AC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شهريه كامل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يكساله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اين دوره مبلغ سي و دو ميليون پانصدهزار تومان مي‌باشد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589FFE1A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شهريه هر ترم دوره، مبلغ هشت ميليون و صد و بيست و پنج هزار تومان مي‌باشد كه در ابتداي هر ترم توسط دانش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پذيران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پرداخت خواهد شد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0CE409EF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پرداخت يكجا نيز شامل تخفيف ده درصدي خواهد شد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.</w:t>
      </w:r>
    </w:p>
    <w:p w14:paraId="235DCB2D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فرايند ثبت نام در دوره</w:t>
      </w:r>
    </w:p>
    <w:p w14:paraId="60483D6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proofErr w:type="spellStart"/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lastRenderedPageBreak/>
        <w:t>Design.MBA</w:t>
      </w:r>
      <w:proofErr w:type="spellEnd"/>
    </w:p>
    <w:p w14:paraId="4E68CA9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ارسال رزومه و ليست سوابق متقاضيان از طريق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واتس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اپ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يا تلگرام به شماره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۰۹۳۳۱۱۶۰۰۶۰</w:t>
      </w:r>
    </w:p>
    <w:p w14:paraId="2531272D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بررسي سوابق توسط كميته پذيرش دوره و اعلام نتيجه ارزيابي به فرد متقاضي</w:t>
      </w:r>
    </w:p>
    <w:p w14:paraId="69B8A9C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تكميل فرم آنلاين ثبت نام دوره</w:t>
      </w:r>
    </w:p>
    <w:p w14:paraId="6C5665F3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واريز شهريه دوره توسط پذيرش شدگان دوره و ارسال فرم ثبت نام به همراه تصوير فيش واريزي به شماره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۰۹۳۳۱۱۶۰۰۶۰</w:t>
      </w:r>
    </w:p>
    <w:p w14:paraId="499204A0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دريافت تاييديه ثبت نام</w:t>
      </w:r>
    </w:p>
    <w:p w14:paraId="01C856F4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شروع دوره از نيمه دوم مهرماه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۱۴۰۲</w:t>
      </w:r>
    </w:p>
    <w:p w14:paraId="7DBC8689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br/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كسب اطلاعات بيشتر و ثبت نام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:</w:t>
      </w:r>
    </w:p>
    <w:p w14:paraId="448222F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شماره تلفن گوياي 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۲۴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 xml:space="preserve"> ساعته دوره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:</w:t>
      </w:r>
    </w:p>
    <w:p w14:paraId="4F835AFB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۰۲۱-۶۶۵۷۱۳۶۳</w:t>
      </w:r>
    </w:p>
    <w:p w14:paraId="7D462A71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مشاوره و پاسخ به سوالات از طريق تماس، پيامك،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واتس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اپ</w:t>
      </w:r>
      <w:r w:rsidRPr="007E2DC1">
        <w:rPr>
          <w:rFonts w:ascii="Calibri" w:hAnsi="Calibri" w:cs="Calibri" w:hint="cs"/>
          <w:b/>
          <w:bCs/>
          <w:color w:val="444444"/>
          <w:sz w:val="28"/>
          <w:szCs w:val="28"/>
          <w:rtl/>
        </w:rPr>
        <w:t> 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</w:rPr>
        <w:t>و تلگرام</w:t>
      </w:r>
      <w:r w:rsidRPr="007E2DC1">
        <w:rPr>
          <w:rFonts w:ascii="Tahoma" w:hAnsi="Tahoma" w:cs="B Nazanin"/>
          <w:b/>
          <w:bCs/>
          <w:color w:val="444444"/>
          <w:sz w:val="28"/>
          <w:szCs w:val="28"/>
        </w:rPr>
        <w:t>:</w:t>
      </w:r>
    </w:p>
    <w:p w14:paraId="07D73A66" w14:textId="77777777" w:rsidR="007E2DC1" w:rsidRPr="007E2DC1" w:rsidRDefault="007E2DC1" w:rsidP="007E2DC1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b/>
          <w:bCs/>
          <w:color w:val="444444"/>
          <w:sz w:val="28"/>
          <w:szCs w:val="28"/>
        </w:rPr>
      </w:pPr>
      <w:r w:rsidRPr="007E2DC1">
        <w:rPr>
          <w:rFonts w:ascii="Tahoma" w:hAnsi="Tahoma" w:cs="B Nazanin"/>
          <w:b/>
          <w:bCs/>
          <w:color w:val="444444"/>
          <w:sz w:val="28"/>
          <w:szCs w:val="28"/>
          <w:rtl/>
          <w:lang w:bidi="fa-IR"/>
        </w:rPr>
        <w:t>۰۹۳۳۱۱۶۰۰۶۰</w:t>
      </w:r>
    </w:p>
    <w:p w14:paraId="581F4266" w14:textId="77777777" w:rsidR="007E2DC1" w:rsidRPr="007E2DC1" w:rsidRDefault="007E2DC1" w:rsidP="007E2DC1">
      <w:pPr>
        <w:bidi/>
        <w:jc w:val="both"/>
        <w:rPr>
          <w:rFonts w:cs="B Nazanin"/>
          <w:b/>
          <w:bCs/>
          <w:sz w:val="28"/>
          <w:szCs w:val="28"/>
        </w:rPr>
      </w:pPr>
    </w:p>
    <w:sectPr w:rsidR="007E2DC1" w:rsidRPr="007E2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1"/>
    <w:rsid w:val="007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FBFC"/>
  <w15:chartTrackingRefBased/>
  <w15:docId w15:val="{BEA05B73-63FE-41F1-8D2C-196B6BF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</cp:revision>
  <dcterms:created xsi:type="dcterms:W3CDTF">2023-09-25T06:40:00Z</dcterms:created>
  <dcterms:modified xsi:type="dcterms:W3CDTF">2023-09-25T06:43:00Z</dcterms:modified>
</cp:coreProperties>
</file>